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223C" w14:textId="77777777" w:rsidR="00CB6A70" w:rsidRDefault="00CB6A70" w:rsidP="00C0564E">
      <w:pPr>
        <w:autoSpaceDE w:val="0"/>
        <w:autoSpaceDN w:val="0"/>
        <w:adjustRightInd w:val="0"/>
        <w:spacing w:line="276" w:lineRule="auto"/>
        <w:ind w:left="-709" w:right="-908"/>
        <w:jc w:val="center"/>
        <w:rPr>
          <w:rFonts w:cs="Arial,BoldItalic"/>
          <w:b/>
          <w:bCs/>
          <w:iCs/>
          <w:spacing w:val="80"/>
          <w:u w:val="single"/>
        </w:rPr>
      </w:pPr>
    </w:p>
    <w:p w14:paraId="6B76EDBD" w14:textId="7BFD43ED" w:rsidR="00FC4B0E" w:rsidRPr="00CB6A70" w:rsidRDefault="00CB6A70" w:rsidP="00C0564E">
      <w:pPr>
        <w:autoSpaceDE w:val="0"/>
        <w:autoSpaceDN w:val="0"/>
        <w:adjustRightInd w:val="0"/>
        <w:spacing w:line="276" w:lineRule="auto"/>
        <w:ind w:left="-709" w:right="-908"/>
        <w:jc w:val="center"/>
        <w:rPr>
          <w:rFonts w:cs="Arial,BoldItalic"/>
          <w:b/>
          <w:bCs/>
          <w:iCs/>
          <w:spacing w:val="80"/>
          <w:sz w:val="24"/>
          <w:szCs w:val="24"/>
          <w:u w:val="single"/>
        </w:rPr>
      </w:pPr>
      <w:r w:rsidRPr="00CB6A70">
        <w:rPr>
          <w:rFonts w:cs="Arial,BoldItalic"/>
          <w:b/>
          <w:bCs/>
          <w:iCs/>
          <w:spacing w:val="80"/>
          <w:sz w:val="24"/>
          <w:szCs w:val="24"/>
          <w:u w:val="single"/>
        </w:rPr>
        <w:t>ΑΝΑΚΟΙΝΩΣΗ</w:t>
      </w:r>
    </w:p>
    <w:p w14:paraId="4C8B6711" w14:textId="77777777" w:rsidR="00FC4B0E" w:rsidRPr="00CB6A70" w:rsidRDefault="00FC4B0E" w:rsidP="00C0564E">
      <w:pPr>
        <w:spacing w:line="360" w:lineRule="auto"/>
        <w:ind w:left="-709" w:right="-908"/>
        <w:jc w:val="center"/>
        <w:rPr>
          <w:sz w:val="24"/>
          <w:szCs w:val="24"/>
        </w:rPr>
      </w:pPr>
    </w:p>
    <w:p w14:paraId="7D708F72" w14:textId="3D86D51E" w:rsidR="00CB6A70" w:rsidRDefault="00CB6A70" w:rsidP="00D06E4F">
      <w:pPr>
        <w:spacing w:line="360" w:lineRule="auto"/>
        <w:rPr>
          <w:spacing w:val="2"/>
          <w:sz w:val="26"/>
          <w:szCs w:val="26"/>
        </w:rPr>
      </w:pPr>
      <w:r w:rsidRPr="00CB6A70">
        <w:rPr>
          <w:spacing w:val="2"/>
          <w:sz w:val="26"/>
          <w:szCs w:val="26"/>
        </w:rPr>
        <w:t xml:space="preserve">Η Εφορεία Παλαιοανθρωπολογίας - Σπηλαιολογίας ενημερώνει ότι από την </w:t>
      </w:r>
      <w:r w:rsidRPr="00CB6A70">
        <w:rPr>
          <w:b/>
          <w:bCs/>
          <w:spacing w:val="2"/>
          <w:sz w:val="26"/>
          <w:szCs w:val="26"/>
        </w:rPr>
        <w:t>Δευτέρα 19 Μαΐου</w:t>
      </w:r>
      <w:r w:rsidRPr="00CB6A70">
        <w:rPr>
          <w:spacing w:val="2"/>
          <w:sz w:val="26"/>
          <w:szCs w:val="26"/>
        </w:rPr>
        <w:t xml:space="preserve"> και στο εξής η είσοδος του κοινού στο </w:t>
      </w:r>
      <w:r w:rsidR="0050010E">
        <w:rPr>
          <w:b/>
          <w:bCs/>
          <w:spacing w:val="2"/>
          <w:sz w:val="26"/>
          <w:szCs w:val="26"/>
        </w:rPr>
        <w:t>Σ</w:t>
      </w:r>
      <w:r w:rsidRPr="007D6CC9">
        <w:rPr>
          <w:b/>
          <w:bCs/>
          <w:spacing w:val="2"/>
          <w:sz w:val="26"/>
          <w:szCs w:val="26"/>
        </w:rPr>
        <w:t>πήλαιο Θεόπετρας</w:t>
      </w:r>
      <w:r w:rsidRPr="00CB6A70">
        <w:rPr>
          <w:spacing w:val="2"/>
          <w:sz w:val="26"/>
          <w:szCs w:val="26"/>
        </w:rPr>
        <w:t xml:space="preserve"> και το </w:t>
      </w:r>
      <w:r w:rsidRPr="007D6CC9">
        <w:rPr>
          <w:b/>
          <w:bCs/>
          <w:spacing w:val="2"/>
          <w:sz w:val="26"/>
          <w:szCs w:val="26"/>
        </w:rPr>
        <w:t>Κέντρο Τεκμηρίωσης και Εκπαίδευσης Σπηλαίου Θεόπετρας</w:t>
      </w:r>
      <w:r w:rsidRPr="00CB6A70">
        <w:rPr>
          <w:spacing w:val="2"/>
          <w:sz w:val="26"/>
          <w:szCs w:val="26"/>
        </w:rPr>
        <w:t xml:space="preserve"> θα γίνεται με αγορά </w:t>
      </w:r>
      <w:r w:rsidR="00ED708C">
        <w:rPr>
          <w:spacing w:val="2"/>
          <w:sz w:val="26"/>
          <w:szCs w:val="26"/>
        </w:rPr>
        <w:t>κοινού</w:t>
      </w:r>
      <w:r w:rsidR="007D6CC9">
        <w:rPr>
          <w:spacing w:val="2"/>
          <w:sz w:val="26"/>
          <w:szCs w:val="26"/>
        </w:rPr>
        <w:t xml:space="preserve"> </w:t>
      </w:r>
      <w:r w:rsidRPr="00CB6A70">
        <w:rPr>
          <w:spacing w:val="2"/>
          <w:sz w:val="26"/>
          <w:szCs w:val="26"/>
        </w:rPr>
        <w:t xml:space="preserve">εισιτηρίου </w:t>
      </w:r>
      <w:r w:rsidR="007D6CC9">
        <w:rPr>
          <w:spacing w:val="2"/>
          <w:sz w:val="26"/>
          <w:szCs w:val="26"/>
        </w:rPr>
        <w:t>ύψους</w:t>
      </w:r>
      <w:r w:rsidRPr="00CB6A70">
        <w:rPr>
          <w:spacing w:val="2"/>
          <w:sz w:val="26"/>
          <w:szCs w:val="26"/>
        </w:rPr>
        <w:t xml:space="preserve"> 5€</w:t>
      </w:r>
      <w:r>
        <w:rPr>
          <w:spacing w:val="2"/>
          <w:sz w:val="26"/>
          <w:szCs w:val="26"/>
        </w:rPr>
        <w:t xml:space="preserve"> (μειωμένο</w:t>
      </w:r>
      <w:r w:rsidR="007D6CC9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3€).</w:t>
      </w:r>
    </w:p>
    <w:p w14:paraId="332F5E8D" w14:textId="77777777" w:rsidR="00220A78" w:rsidRDefault="00220A78" w:rsidP="00220A78">
      <w:pPr>
        <w:rPr>
          <w:spacing w:val="2"/>
          <w:sz w:val="26"/>
          <w:szCs w:val="26"/>
        </w:rPr>
      </w:pPr>
    </w:p>
    <w:p w14:paraId="408D5D34" w14:textId="05F56BA5" w:rsidR="00CB6A70" w:rsidRDefault="007D6CC9" w:rsidP="00D06E4F">
      <w:pPr>
        <w:spacing w:line="360" w:lineRule="auto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Το εισιτήριο θα εκδίδεται στο Κέντρο </w:t>
      </w:r>
      <w:r w:rsidRPr="00CB6A70">
        <w:rPr>
          <w:spacing w:val="2"/>
          <w:sz w:val="26"/>
          <w:szCs w:val="26"/>
        </w:rPr>
        <w:t>Τεκμηρίωσης και Εκπαίδευσης Σπηλαίου Θεόπετρας</w:t>
      </w:r>
      <w:r>
        <w:rPr>
          <w:spacing w:val="2"/>
          <w:sz w:val="26"/>
          <w:szCs w:val="26"/>
        </w:rPr>
        <w:t xml:space="preserve"> </w:t>
      </w:r>
      <w:r w:rsidR="00220A78">
        <w:rPr>
          <w:spacing w:val="2"/>
          <w:sz w:val="26"/>
          <w:szCs w:val="26"/>
        </w:rPr>
        <w:t>ή</w:t>
      </w:r>
      <w:r>
        <w:rPr>
          <w:spacing w:val="2"/>
          <w:sz w:val="26"/>
          <w:szCs w:val="26"/>
        </w:rPr>
        <w:t xml:space="preserve"> στο εκδοτήριο του σπηλαίου και θα ισχύει και για τους δύο χώρους.</w:t>
      </w:r>
    </w:p>
    <w:p w14:paraId="32491C8F" w14:textId="77777777" w:rsidR="00CB6A70" w:rsidRPr="00CB6A70" w:rsidRDefault="00CB6A70" w:rsidP="00220A78">
      <w:pPr>
        <w:ind w:left="0" w:firstLine="720"/>
        <w:rPr>
          <w:sz w:val="24"/>
          <w:szCs w:val="24"/>
        </w:rPr>
      </w:pPr>
    </w:p>
    <w:p w14:paraId="77EB39F5" w14:textId="36DF3D9A" w:rsidR="00B466AE" w:rsidRDefault="007D6CC9" w:rsidP="0050010E">
      <w:pPr>
        <w:spacing w:line="360" w:lineRule="auto"/>
        <w:rPr>
          <w:spacing w:val="2"/>
          <w:sz w:val="26"/>
          <w:szCs w:val="26"/>
        </w:rPr>
      </w:pPr>
      <w:r w:rsidRPr="0050010E">
        <w:rPr>
          <w:spacing w:val="2"/>
          <w:sz w:val="26"/>
          <w:szCs w:val="26"/>
        </w:rPr>
        <w:t xml:space="preserve">Για τους δικαιούχους </w:t>
      </w:r>
      <w:r w:rsidR="0050010E" w:rsidRPr="0050010E">
        <w:rPr>
          <w:spacing w:val="2"/>
          <w:sz w:val="26"/>
          <w:szCs w:val="26"/>
        </w:rPr>
        <w:t xml:space="preserve">εισιτηρίου μειωμένου αντιτίμου ή </w:t>
      </w:r>
      <w:r w:rsidRPr="0050010E">
        <w:rPr>
          <w:spacing w:val="2"/>
          <w:sz w:val="26"/>
          <w:szCs w:val="26"/>
        </w:rPr>
        <w:t>ελεύθερης εισόδου ισχύουν τα οριζόμενα στ</w:t>
      </w:r>
      <w:r w:rsidR="0050010E">
        <w:rPr>
          <w:spacing w:val="2"/>
          <w:sz w:val="26"/>
          <w:szCs w:val="26"/>
        </w:rPr>
        <w:t xml:space="preserve">ην ΚΥΑ υπ’ αριθ. </w:t>
      </w:r>
      <w:r w:rsidR="0050010E" w:rsidRPr="0050010E">
        <w:rPr>
          <w:spacing w:val="2"/>
          <w:sz w:val="26"/>
          <w:szCs w:val="26"/>
        </w:rPr>
        <w:t>117624/2024</w:t>
      </w:r>
      <w:r w:rsidR="0050010E">
        <w:rPr>
          <w:spacing w:val="2"/>
          <w:sz w:val="26"/>
          <w:szCs w:val="26"/>
        </w:rPr>
        <w:t xml:space="preserve"> (</w:t>
      </w:r>
      <w:r w:rsidR="0050010E" w:rsidRPr="0050010E">
        <w:rPr>
          <w:spacing w:val="2"/>
          <w:sz w:val="26"/>
          <w:szCs w:val="26"/>
        </w:rPr>
        <w:t>ΦΕΚ 1968/Β/29-3-2024</w:t>
      </w:r>
      <w:r w:rsidR="0050010E">
        <w:rPr>
          <w:spacing w:val="2"/>
          <w:sz w:val="26"/>
          <w:szCs w:val="26"/>
        </w:rPr>
        <w:t>) «</w:t>
      </w:r>
      <w:r w:rsidR="0050010E" w:rsidRPr="0050010E">
        <w:rPr>
          <w:spacing w:val="2"/>
          <w:sz w:val="26"/>
          <w:szCs w:val="26"/>
        </w:rPr>
        <w:t>Καθορισμός τιμολογιακής πολιτικής για το σύνολο των αρχαιολογικών χώρων,</w:t>
      </w:r>
      <w:r w:rsidR="0050010E">
        <w:rPr>
          <w:spacing w:val="2"/>
          <w:sz w:val="26"/>
          <w:szCs w:val="26"/>
        </w:rPr>
        <w:t xml:space="preserve"> </w:t>
      </w:r>
      <w:r w:rsidR="0050010E" w:rsidRPr="0050010E">
        <w:rPr>
          <w:spacing w:val="2"/>
          <w:sz w:val="26"/>
          <w:szCs w:val="26"/>
        </w:rPr>
        <w:t>ιστορικών τόπων,</w:t>
      </w:r>
      <w:r w:rsidR="0050010E">
        <w:rPr>
          <w:spacing w:val="2"/>
          <w:sz w:val="26"/>
          <w:szCs w:val="26"/>
        </w:rPr>
        <w:t xml:space="preserve"> </w:t>
      </w:r>
      <w:r w:rsidR="0050010E" w:rsidRPr="0050010E">
        <w:rPr>
          <w:spacing w:val="2"/>
          <w:sz w:val="26"/>
          <w:szCs w:val="26"/>
        </w:rPr>
        <w:t>μνημείων και μουσείων που ανήκουν στο Δημόσιο και</w:t>
      </w:r>
      <w:r w:rsidR="0050010E">
        <w:rPr>
          <w:spacing w:val="2"/>
          <w:sz w:val="26"/>
          <w:szCs w:val="26"/>
        </w:rPr>
        <w:t xml:space="preserve"> </w:t>
      </w:r>
      <w:r w:rsidR="0050010E" w:rsidRPr="0050010E">
        <w:rPr>
          <w:spacing w:val="2"/>
          <w:sz w:val="26"/>
          <w:szCs w:val="26"/>
        </w:rPr>
        <w:t>διαχειρίζεται το Υπουργείο Πολιτισμού</w:t>
      </w:r>
      <w:r w:rsidR="0050010E">
        <w:rPr>
          <w:spacing w:val="2"/>
          <w:sz w:val="26"/>
          <w:szCs w:val="26"/>
        </w:rPr>
        <w:t>».</w:t>
      </w:r>
    </w:p>
    <w:p w14:paraId="31157877" w14:textId="77777777" w:rsidR="0050010E" w:rsidRDefault="0050010E" w:rsidP="00220A78">
      <w:pPr>
        <w:rPr>
          <w:spacing w:val="2"/>
          <w:sz w:val="26"/>
          <w:szCs w:val="26"/>
        </w:rPr>
      </w:pPr>
    </w:p>
    <w:p w14:paraId="2627FD0A" w14:textId="77777777" w:rsidR="00434BED" w:rsidRDefault="0050010E" w:rsidP="0050010E">
      <w:pPr>
        <w:spacing w:line="360" w:lineRule="auto"/>
        <w:rPr>
          <w:spacing w:val="-2"/>
          <w:sz w:val="26"/>
          <w:szCs w:val="26"/>
        </w:rPr>
      </w:pPr>
      <w:r w:rsidRPr="00434BED">
        <w:rPr>
          <w:spacing w:val="-2"/>
          <w:sz w:val="26"/>
          <w:szCs w:val="26"/>
        </w:rPr>
        <w:t>Υπενθυμίζεται ότι το Σπήλαιο Θεόπετρας και το Κέντρο Τεκμηρίωσης και Εκπαίδευσης Σπηλαίου Θεόπετρας λειτουργούν καθημερινά, εκτός Τρίτης</w:t>
      </w:r>
      <w:r w:rsidR="00220A78" w:rsidRPr="00434BED">
        <w:rPr>
          <w:spacing w:val="-2"/>
          <w:sz w:val="26"/>
          <w:szCs w:val="26"/>
        </w:rPr>
        <w:t>,</w:t>
      </w:r>
      <w:r w:rsidRPr="00434BED">
        <w:rPr>
          <w:spacing w:val="-2"/>
          <w:sz w:val="26"/>
          <w:szCs w:val="26"/>
        </w:rPr>
        <w:t xml:space="preserve"> από 08:30</w:t>
      </w:r>
      <w:r w:rsidR="00434BED">
        <w:rPr>
          <w:spacing w:val="-2"/>
          <w:sz w:val="26"/>
          <w:szCs w:val="26"/>
        </w:rPr>
        <w:t xml:space="preserve"> </w:t>
      </w:r>
      <w:r w:rsidRPr="00434BED">
        <w:rPr>
          <w:spacing w:val="-2"/>
          <w:sz w:val="26"/>
          <w:szCs w:val="26"/>
        </w:rPr>
        <w:t>-</w:t>
      </w:r>
      <w:r w:rsidR="00434BED">
        <w:rPr>
          <w:spacing w:val="-2"/>
          <w:sz w:val="26"/>
          <w:szCs w:val="26"/>
        </w:rPr>
        <w:t xml:space="preserve"> </w:t>
      </w:r>
      <w:r w:rsidRPr="00434BED">
        <w:rPr>
          <w:spacing w:val="-2"/>
          <w:sz w:val="26"/>
          <w:szCs w:val="26"/>
        </w:rPr>
        <w:t>15:30.</w:t>
      </w:r>
    </w:p>
    <w:p w14:paraId="6CD38408" w14:textId="1B40F5F2" w:rsidR="0050010E" w:rsidRPr="00434BED" w:rsidRDefault="0050010E" w:rsidP="0050010E">
      <w:pPr>
        <w:spacing w:line="360" w:lineRule="auto"/>
        <w:rPr>
          <w:spacing w:val="-2"/>
          <w:sz w:val="26"/>
          <w:szCs w:val="26"/>
        </w:rPr>
      </w:pPr>
      <w:r w:rsidRPr="00434BED">
        <w:rPr>
          <w:spacing w:val="-2"/>
          <w:sz w:val="26"/>
          <w:szCs w:val="26"/>
        </w:rPr>
        <w:t>Η προσέλευση των επισκεπτών επιτρέπεται έως και είκοσι (20’) λεπτά πριν τη λήξη του ωραρίου (ΥΑ υπ’ αριθ. 127080/2025 - ΦΕΚ 1473/Β/27-3-2025</w:t>
      </w:r>
      <w:r w:rsidR="00220A78" w:rsidRPr="00434BED">
        <w:rPr>
          <w:spacing w:val="-2"/>
          <w:sz w:val="26"/>
          <w:szCs w:val="26"/>
        </w:rPr>
        <w:t>)</w:t>
      </w:r>
      <w:r w:rsidRPr="00434BED">
        <w:rPr>
          <w:spacing w:val="-2"/>
          <w:sz w:val="26"/>
          <w:szCs w:val="26"/>
        </w:rPr>
        <w:t>.</w:t>
      </w:r>
    </w:p>
    <w:p w14:paraId="7A8C37FC" w14:textId="77777777" w:rsidR="00220A78" w:rsidRDefault="00220A78" w:rsidP="00220A78">
      <w:pPr>
        <w:rPr>
          <w:spacing w:val="2"/>
          <w:sz w:val="26"/>
          <w:szCs w:val="26"/>
        </w:rPr>
      </w:pPr>
    </w:p>
    <w:p w14:paraId="62A74296" w14:textId="302A0F57" w:rsidR="00A53CDC" w:rsidRPr="00220A78" w:rsidRDefault="00220A78" w:rsidP="00220A78">
      <w:pPr>
        <w:spacing w:line="360" w:lineRule="auto"/>
        <w:rPr>
          <w:spacing w:val="-2"/>
          <w:sz w:val="26"/>
          <w:szCs w:val="26"/>
        </w:rPr>
      </w:pPr>
      <w:r w:rsidRPr="00220A78">
        <w:rPr>
          <w:spacing w:val="-2"/>
          <w:sz w:val="26"/>
          <w:szCs w:val="26"/>
        </w:rPr>
        <w:t xml:space="preserve">Ομαδικές επισκέψεις γίνονται δεκτές κατόπιν πρότερης τηλεφωνικής συνεννόησης. </w:t>
      </w:r>
    </w:p>
    <w:p w14:paraId="5B305AFF" w14:textId="77777777" w:rsidR="00220A78" w:rsidRPr="004449AD" w:rsidRDefault="00220A78" w:rsidP="004455D6">
      <w:pPr>
        <w:spacing w:line="360" w:lineRule="auto"/>
        <w:ind w:left="0" w:right="-908"/>
        <w:rPr>
          <w:sz w:val="32"/>
        </w:rPr>
      </w:pPr>
    </w:p>
    <w:p w14:paraId="29D3AC96" w14:textId="691FD9DA" w:rsidR="00FC4B0E" w:rsidRPr="00220A78" w:rsidRDefault="008C304C" w:rsidP="00220A78">
      <w:pPr>
        <w:ind w:right="-908"/>
        <w:rPr>
          <w:b/>
          <w:bCs/>
          <w:sz w:val="24"/>
          <w:szCs w:val="24"/>
        </w:rPr>
      </w:pPr>
      <w:r w:rsidRPr="00220A78">
        <w:rPr>
          <w:b/>
          <w:bCs/>
          <w:sz w:val="24"/>
          <w:szCs w:val="24"/>
        </w:rPr>
        <w:t>Πληροφορίες: 2432072196  (Κ.Τ.Ε.Σ.Θ.)</w:t>
      </w:r>
    </w:p>
    <w:sectPr w:rsidR="00FC4B0E" w:rsidRPr="00220A78" w:rsidSect="00432934">
      <w:headerReference w:type="default" r:id="rId7"/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CD6D" w14:textId="77777777" w:rsidR="005E61FC" w:rsidRDefault="005E61FC" w:rsidP="002B7B42">
      <w:r>
        <w:separator/>
      </w:r>
    </w:p>
  </w:endnote>
  <w:endnote w:type="continuationSeparator" w:id="0">
    <w:p w14:paraId="5753801A" w14:textId="77777777" w:rsidR="005E61FC" w:rsidRDefault="005E61FC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,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50F7" w14:textId="77777777" w:rsidR="005E61FC" w:rsidRDefault="005E61FC" w:rsidP="002B7B42">
      <w:r>
        <w:separator/>
      </w:r>
    </w:p>
  </w:footnote>
  <w:footnote w:type="continuationSeparator" w:id="0">
    <w:p w14:paraId="0C410D02" w14:textId="77777777" w:rsidR="005E61FC" w:rsidRDefault="005E61FC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78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5811"/>
    </w:tblGrid>
    <w:tr w:rsidR="00CB5372" w:rsidRPr="00653863" w14:paraId="38AA7FC8" w14:textId="77777777" w:rsidTr="001B24EE">
      <w:trPr>
        <w:trHeight w:val="987"/>
      </w:trPr>
      <w:tc>
        <w:tcPr>
          <w:tcW w:w="3970" w:type="dxa"/>
          <w:vMerge w:val="restart"/>
          <w:vAlign w:val="center"/>
        </w:tcPr>
        <w:p w14:paraId="6BC5D1F6" w14:textId="77777777" w:rsidR="00CB5372" w:rsidRPr="00653863" w:rsidRDefault="00CB5372" w:rsidP="00CB5372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  <w:r w:rsidRPr="00653863">
            <w:rPr>
              <w:noProof/>
              <w:sz w:val="24"/>
              <w:szCs w:val="24"/>
            </w:rPr>
            <w:drawing>
              <wp:inline distT="0" distB="0" distL="0" distR="0" wp14:anchorId="2D19C25D" wp14:editId="50423DDB">
                <wp:extent cx="552450" cy="540414"/>
                <wp:effectExtent l="0" t="0" r="0" b="0"/>
                <wp:docPr id="742030890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596106" name="Εικόνα 107059610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481"/>
                        <a:stretch/>
                      </pic:blipFill>
                      <pic:spPr bwMode="auto">
                        <a:xfrm>
                          <a:off x="0" y="0"/>
                          <a:ext cx="561289" cy="549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F14B66B" w14:textId="77777777" w:rsidR="00CB5372" w:rsidRPr="001B24EE" w:rsidRDefault="00CB5372" w:rsidP="001B24EE">
          <w:pPr>
            <w:tabs>
              <w:tab w:val="center" w:pos="4153"/>
              <w:tab w:val="right" w:pos="8306"/>
            </w:tabs>
            <w:spacing w:before="120" w:line="300" w:lineRule="auto"/>
            <w:jc w:val="center"/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 xml:space="preserve">ΕΛΛΗΝΙΚΗ ΔΗΜΟΚΡΑΤΙΑ </w:t>
          </w:r>
        </w:p>
        <w:p w14:paraId="78A6D7A5" w14:textId="77777777" w:rsidR="00CB5372" w:rsidRPr="00653863" w:rsidRDefault="00CB5372" w:rsidP="001B24EE">
          <w:pPr>
            <w:tabs>
              <w:tab w:val="center" w:pos="4153"/>
              <w:tab w:val="right" w:pos="8306"/>
            </w:tabs>
            <w:spacing w:line="300" w:lineRule="auto"/>
            <w:jc w:val="center"/>
            <w:rPr>
              <w:sz w:val="14"/>
              <w:szCs w:val="1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>ΥΠΟΥΡΓΕΙΟ ΠΟΛΙΤΙΣΜΟΥ</w:t>
          </w:r>
        </w:p>
      </w:tc>
      <w:tc>
        <w:tcPr>
          <w:tcW w:w="5811" w:type="dxa"/>
          <w:vAlign w:val="bottom"/>
        </w:tcPr>
        <w:p w14:paraId="6389CDD6" w14:textId="62536624" w:rsidR="00CB5372" w:rsidRPr="003531B9" w:rsidRDefault="00CB5372" w:rsidP="00CB5372">
          <w:pPr>
            <w:tabs>
              <w:tab w:val="center" w:pos="4153"/>
              <w:tab w:val="right" w:pos="8306"/>
            </w:tabs>
            <w:spacing w:line="276" w:lineRule="auto"/>
            <w:ind w:left="885"/>
            <w:jc w:val="left"/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>ΓΕΝΙΚΗ ΔΙΕΥΘΥΝΣΗ ΑΡΧΑΙΟΤΗΤΩΝ &amp; ΠΟΛΙΤΙΣΤΙΚΗΣ ΚΛΗΡΟΝΟΜΙΑΣ</w:t>
          </w:r>
        </w:p>
      </w:tc>
    </w:tr>
    <w:tr w:rsidR="00CB5372" w:rsidRPr="00653863" w14:paraId="201A541E" w14:textId="77777777" w:rsidTr="001B24EE">
      <w:trPr>
        <w:trHeight w:val="1140"/>
      </w:trPr>
      <w:tc>
        <w:tcPr>
          <w:tcW w:w="3970" w:type="dxa"/>
          <w:vMerge/>
          <w:vAlign w:val="center"/>
        </w:tcPr>
        <w:p w14:paraId="7FF4EADA" w14:textId="77777777" w:rsidR="00CB5372" w:rsidRPr="00653863" w:rsidRDefault="00CB5372" w:rsidP="00CB5372">
          <w:pPr>
            <w:tabs>
              <w:tab w:val="center" w:pos="4153"/>
              <w:tab w:val="right" w:pos="8306"/>
            </w:tabs>
            <w:jc w:val="center"/>
            <w:rPr>
              <w:noProof/>
              <w:sz w:val="24"/>
              <w:szCs w:val="24"/>
            </w:rPr>
          </w:pPr>
        </w:p>
      </w:tc>
      <w:tc>
        <w:tcPr>
          <w:tcW w:w="5811" w:type="dxa"/>
          <w:vAlign w:val="center"/>
        </w:tcPr>
        <w:p w14:paraId="71E2AD2C" w14:textId="77777777" w:rsidR="00CB5372" w:rsidRPr="001B24EE" w:rsidRDefault="00CB5372" w:rsidP="00CB5372">
          <w:pPr>
            <w:tabs>
              <w:tab w:val="center" w:pos="4153"/>
              <w:tab w:val="right" w:pos="8306"/>
            </w:tabs>
            <w:spacing w:line="276" w:lineRule="auto"/>
            <w:ind w:left="885"/>
            <w:jc w:val="left"/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</w:pPr>
          <w:r w:rsidRPr="001B24EE">
            <w:rPr>
              <w:rFonts w:asciiTheme="minorHAnsi" w:hAnsiTheme="minorHAnsi" w:cstheme="minorHAnsi"/>
              <w:b/>
              <w:bCs/>
              <w:noProof/>
              <w:color w:val="00218A"/>
              <w:sz w:val="24"/>
              <w:szCs w:val="24"/>
            </w:rPr>
            <w:t>ΕΦΟΡΕΙΑ ΠΑΛΑΙΟΑΝΘΡΩΠΟΛΟΓΙΑΣ - ΣΠΗΛΑΙΟΛΟΓΙΑΣ</w:t>
          </w:r>
        </w:p>
      </w:tc>
    </w:tr>
  </w:tbl>
  <w:p w14:paraId="55491321" w14:textId="77777777" w:rsidR="002B7B42" w:rsidRPr="0090665A" w:rsidRDefault="002B7B42" w:rsidP="007B5F9F">
    <w:pPr>
      <w:pStyle w:val="a7"/>
      <w:ind w:left="0"/>
      <w:rPr>
        <w:b/>
        <w:color w:val="FFFFFF"/>
        <w:sz w:val="36"/>
        <w:szCs w:val="36"/>
      </w:rPr>
    </w:pPr>
    <w:r w:rsidRPr="0090665A">
      <w:rPr>
        <w:b/>
        <w:color w:val="FFFFFF"/>
        <w:sz w:val="36"/>
        <w:szCs w:val="36"/>
      </w:rPr>
      <w:t>ΣΧΕΔΙΟ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4C48"/>
    <w:multiLevelType w:val="hybridMultilevel"/>
    <w:tmpl w:val="63BA2C2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C1EF8"/>
    <w:multiLevelType w:val="hybridMultilevel"/>
    <w:tmpl w:val="AE36DC1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C28B9"/>
    <w:multiLevelType w:val="hybridMultilevel"/>
    <w:tmpl w:val="B68460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32975"/>
    <w:multiLevelType w:val="hybridMultilevel"/>
    <w:tmpl w:val="42F656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5B1C"/>
    <w:multiLevelType w:val="hybridMultilevel"/>
    <w:tmpl w:val="B68460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566BD"/>
    <w:multiLevelType w:val="hybridMultilevel"/>
    <w:tmpl w:val="545CD574"/>
    <w:lvl w:ilvl="0" w:tplc="B7769C8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6707D2E"/>
    <w:multiLevelType w:val="hybridMultilevel"/>
    <w:tmpl w:val="A7A4A7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F5F20"/>
    <w:multiLevelType w:val="hybridMultilevel"/>
    <w:tmpl w:val="358A38BC"/>
    <w:lvl w:ilvl="0" w:tplc="4B74E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400469"/>
    <w:multiLevelType w:val="hybridMultilevel"/>
    <w:tmpl w:val="A1585992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15753C7"/>
    <w:multiLevelType w:val="hybridMultilevel"/>
    <w:tmpl w:val="9488B14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DDA55CD"/>
    <w:multiLevelType w:val="hybridMultilevel"/>
    <w:tmpl w:val="DBE80C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904703">
    <w:abstractNumId w:val="1"/>
  </w:num>
  <w:num w:numId="2" w16cid:durableId="479082897">
    <w:abstractNumId w:val="4"/>
  </w:num>
  <w:num w:numId="3" w16cid:durableId="394669605">
    <w:abstractNumId w:val="10"/>
  </w:num>
  <w:num w:numId="4" w16cid:durableId="1063330004">
    <w:abstractNumId w:val="0"/>
  </w:num>
  <w:num w:numId="5" w16cid:durableId="617614009">
    <w:abstractNumId w:val="6"/>
  </w:num>
  <w:num w:numId="6" w16cid:durableId="1364944453">
    <w:abstractNumId w:val="2"/>
  </w:num>
  <w:num w:numId="7" w16cid:durableId="344332118">
    <w:abstractNumId w:val="7"/>
  </w:num>
  <w:num w:numId="8" w16cid:durableId="1873421887">
    <w:abstractNumId w:val="5"/>
  </w:num>
  <w:num w:numId="9" w16cid:durableId="1256523524">
    <w:abstractNumId w:val="3"/>
  </w:num>
  <w:num w:numId="10" w16cid:durableId="427779427">
    <w:abstractNumId w:val="9"/>
  </w:num>
  <w:num w:numId="11" w16cid:durableId="1317682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C2"/>
    <w:rsid w:val="00003B8B"/>
    <w:rsid w:val="00034D03"/>
    <w:rsid w:val="00043B52"/>
    <w:rsid w:val="00076154"/>
    <w:rsid w:val="00080E4E"/>
    <w:rsid w:val="0008794A"/>
    <w:rsid w:val="000910C7"/>
    <w:rsid w:val="000B1C57"/>
    <w:rsid w:val="000C5A33"/>
    <w:rsid w:val="000D6DB0"/>
    <w:rsid w:val="000E3EFB"/>
    <w:rsid w:val="000E5F1A"/>
    <w:rsid w:val="000F6977"/>
    <w:rsid w:val="001008C3"/>
    <w:rsid w:val="00102C3F"/>
    <w:rsid w:val="00107E7F"/>
    <w:rsid w:val="00116160"/>
    <w:rsid w:val="00145B36"/>
    <w:rsid w:val="0015048A"/>
    <w:rsid w:val="001860EC"/>
    <w:rsid w:val="00192A9C"/>
    <w:rsid w:val="001936B2"/>
    <w:rsid w:val="001B24EE"/>
    <w:rsid w:val="001F63DD"/>
    <w:rsid w:val="00206327"/>
    <w:rsid w:val="00206901"/>
    <w:rsid w:val="002112C7"/>
    <w:rsid w:val="00217F14"/>
    <w:rsid w:val="00220A78"/>
    <w:rsid w:val="00230F0F"/>
    <w:rsid w:val="0025677C"/>
    <w:rsid w:val="002601BA"/>
    <w:rsid w:val="00263E13"/>
    <w:rsid w:val="00274827"/>
    <w:rsid w:val="002A51B1"/>
    <w:rsid w:val="002A7E07"/>
    <w:rsid w:val="002B7B42"/>
    <w:rsid w:val="002C093C"/>
    <w:rsid w:val="002E1848"/>
    <w:rsid w:val="002E7B9A"/>
    <w:rsid w:val="0030030C"/>
    <w:rsid w:val="00314DDF"/>
    <w:rsid w:val="00343DA5"/>
    <w:rsid w:val="003531B9"/>
    <w:rsid w:val="00357BF8"/>
    <w:rsid w:val="003920D1"/>
    <w:rsid w:val="003A7B58"/>
    <w:rsid w:val="003D0CD6"/>
    <w:rsid w:val="003D1729"/>
    <w:rsid w:val="003D3835"/>
    <w:rsid w:val="003E208C"/>
    <w:rsid w:val="003E5073"/>
    <w:rsid w:val="003F2667"/>
    <w:rsid w:val="00415E1E"/>
    <w:rsid w:val="00432934"/>
    <w:rsid w:val="00434BED"/>
    <w:rsid w:val="004449AD"/>
    <w:rsid w:val="004455D6"/>
    <w:rsid w:val="00475294"/>
    <w:rsid w:val="004D1626"/>
    <w:rsid w:val="004D32AB"/>
    <w:rsid w:val="004D64FC"/>
    <w:rsid w:val="0050010E"/>
    <w:rsid w:val="00503246"/>
    <w:rsid w:val="005037D2"/>
    <w:rsid w:val="00515818"/>
    <w:rsid w:val="00532DE7"/>
    <w:rsid w:val="0054163D"/>
    <w:rsid w:val="005444F3"/>
    <w:rsid w:val="0054486E"/>
    <w:rsid w:val="00557D07"/>
    <w:rsid w:val="005922AC"/>
    <w:rsid w:val="005A3EEF"/>
    <w:rsid w:val="005E61FC"/>
    <w:rsid w:val="005F2F47"/>
    <w:rsid w:val="00611ED6"/>
    <w:rsid w:val="00611FCA"/>
    <w:rsid w:val="00615EEF"/>
    <w:rsid w:val="00627576"/>
    <w:rsid w:val="00635AC8"/>
    <w:rsid w:val="00660A2E"/>
    <w:rsid w:val="00665B8F"/>
    <w:rsid w:val="006930D2"/>
    <w:rsid w:val="006A12CC"/>
    <w:rsid w:val="006A65C2"/>
    <w:rsid w:val="006B0CE4"/>
    <w:rsid w:val="006B46AE"/>
    <w:rsid w:val="006D4C85"/>
    <w:rsid w:val="00716BF3"/>
    <w:rsid w:val="007225A2"/>
    <w:rsid w:val="007324D5"/>
    <w:rsid w:val="00737FEB"/>
    <w:rsid w:val="00764FAB"/>
    <w:rsid w:val="00777BAB"/>
    <w:rsid w:val="00781123"/>
    <w:rsid w:val="007862AE"/>
    <w:rsid w:val="0079754D"/>
    <w:rsid w:val="007A789E"/>
    <w:rsid w:val="007B119C"/>
    <w:rsid w:val="007B5F9F"/>
    <w:rsid w:val="007B7D6D"/>
    <w:rsid w:val="007C641A"/>
    <w:rsid w:val="007D6CC9"/>
    <w:rsid w:val="007E13E9"/>
    <w:rsid w:val="007E3CA1"/>
    <w:rsid w:val="007F0428"/>
    <w:rsid w:val="008200ED"/>
    <w:rsid w:val="00824D00"/>
    <w:rsid w:val="00837ADE"/>
    <w:rsid w:val="00837B69"/>
    <w:rsid w:val="008452C0"/>
    <w:rsid w:val="00845CA3"/>
    <w:rsid w:val="00871719"/>
    <w:rsid w:val="00882C9F"/>
    <w:rsid w:val="00892C12"/>
    <w:rsid w:val="00894017"/>
    <w:rsid w:val="008C304C"/>
    <w:rsid w:val="0090665A"/>
    <w:rsid w:val="0091356E"/>
    <w:rsid w:val="00922A16"/>
    <w:rsid w:val="00925EE7"/>
    <w:rsid w:val="009438BC"/>
    <w:rsid w:val="0095587E"/>
    <w:rsid w:val="00960153"/>
    <w:rsid w:val="009715E5"/>
    <w:rsid w:val="00984D2F"/>
    <w:rsid w:val="009B7C1B"/>
    <w:rsid w:val="009C6CB1"/>
    <w:rsid w:val="009E193B"/>
    <w:rsid w:val="009F3547"/>
    <w:rsid w:val="00A26711"/>
    <w:rsid w:val="00A31B30"/>
    <w:rsid w:val="00A50FED"/>
    <w:rsid w:val="00A53CDC"/>
    <w:rsid w:val="00A62E18"/>
    <w:rsid w:val="00A72305"/>
    <w:rsid w:val="00A764DA"/>
    <w:rsid w:val="00A80344"/>
    <w:rsid w:val="00AA086C"/>
    <w:rsid w:val="00AA2EBD"/>
    <w:rsid w:val="00AB1FD8"/>
    <w:rsid w:val="00AD4A62"/>
    <w:rsid w:val="00AF25B9"/>
    <w:rsid w:val="00B10818"/>
    <w:rsid w:val="00B350C2"/>
    <w:rsid w:val="00B466AE"/>
    <w:rsid w:val="00B51FB0"/>
    <w:rsid w:val="00B61D12"/>
    <w:rsid w:val="00B84959"/>
    <w:rsid w:val="00B96C59"/>
    <w:rsid w:val="00BA0032"/>
    <w:rsid w:val="00BA2669"/>
    <w:rsid w:val="00BB3A3F"/>
    <w:rsid w:val="00BC4E2A"/>
    <w:rsid w:val="00C0564E"/>
    <w:rsid w:val="00C065E7"/>
    <w:rsid w:val="00C44F4C"/>
    <w:rsid w:val="00C74C80"/>
    <w:rsid w:val="00C91E22"/>
    <w:rsid w:val="00C96ECC"/>
    <w:rsid w:val="00CA4D67"/>
    <w:rsid w:val="00CB5372"/>
    <w:rsid w:val="00CB6463"/>
    <w:rsid w:val="00CB6A70"/>
    <w:rsid w:val="00CC389E"/>
    <w:rsid w:val="00CC5A81"/>
    <w:rsid w:val="00CD6F64"/>
    <w:rsid w:val="00CE0AF2"/>
    <w:rsid w:val="00CE127F"/>
    <w:rsid w:val="00D06E4F"/>
    <w:rsid w:val="00D133B8"/>
    <w:rsid w:val="00D40D10"/>
    <w:rsid w:val="00D42AAD"/>
    <w:rsid w:val="00D70192"/>
    <w:rsid w:val="00D710EB"/>
    <w:rsid w:val="00DB760D"/>
    <w:rsid w:val="00DD35A5"/>
    <w:rsid w:val="00DF6A04"/>
    <w:rsid w:val="00E045BF"/>
    <w:rsid w:val="00E44DAD"/>
    <w:rsid w:val="00E717E7"/>
    <w:rsid w:val="00E81A82"/>
    <w:rsid w:val="00E820C7"/>
    <w:rsid w:val="00E95A74"/>
    <w:rsid w:val="00ED708C"/>
    <w:rsid w:val="00EF3ABF"/>
    <w:rsid w:val="00EF7476"/>
    <w:rsid w:val="00F11F14"/>
    <w:rsid w:val="00F3702C"/>
    <w:rsid w:val="00F4089C"/>
    <w:rsid w:val="00F57498"/>
    <w:rsid w:val="00F63DED"/>
    <w:rsid w:val="00F676F2"/>
    <w:rsid w:val="00F77647"/>
    <w:rsid w:val="00FB032F"/>
    <w:rsid w:val="00FB22F7"/>
    <w:rsid w:val="00FC4B0E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609DA"/>
  <w15:docId w15:val="{FF60EE7A-00AA-41EE-9D45-C52E909E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C0"/>
    <w:pPr>
      <w:ind w:left="-284" w:right="-284"/>
      <w:jc w:val="both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B350C2"/>
    <w:pPr>
      <w:keepNext/>
      <w:ind w:left="0" w:right="0"/>
      <w:jc w:val="left"/>
      <w:outlineLvl w:val="1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9"/>
    <w:rsid w:val="00B350C2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B350C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rsid w:val="00B350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B350C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rsid w:val="00B350C2"/>
    <w:pPr>
      <w:ind w:left="0" w:right="0"/>
      <w:jc w:val="left"/>
    </w:pPr>
    <w:rPr>
      <w:rFonts w:cs="Times New Roman"/>
      <w:sz w:val="20"/>
      <w:szCs w:val="20"/>
      <w:lang w:val="en-US"/>
    </w:rPr>
  </w:style>
  <w:style w:type="character" w:customStyle="1" w:styleId="Char0">
    <w:name w:val="Κείμενο υποσημείωσης Char"/>
    <w:link w:val="a5"/>
    <w:uiPriority w:val="99"/>
    <w:semiHidden/>
    <w:rsid w:val="00B350C2"/>
    <w:rPr>
      <w:rFonts w:ascii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D6DB0"/>
    <w:pPr>
      <w:ind w:left="720"/>
      <w:contextualSpacing/>
    </w:pPr>
  </w:style>
  <w:style w:type="character" w:styleId="-">
    <w:name w:val="Hyperlink"/>
    <w:uiPriority w:val="99"/>
    <w:rsid w:val="00415E1E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2B7B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rsid w:val="002B7B42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Char2"/>
    <w:uiPriority w:val="99"/>
    <w:unhideWhenUsed/>
    <w:rsid w:val="002B7B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rsid w:val="002B7B42"/>
    <w:rPr>
      <w:rFonts w:cs="Calibri"/>
      <w:sz w:val="22"/>
      <w:szCs w:val="22"/>
      <w:lang w:eastAsia="en-US"/>
    </w:rPr>
  </w:style>
  <w:style w:type="paragraph" w:styleId="a9">
    <w:name w:val="Body Text Indent"/>
    <w:basedOn w:val="a"/>
    <w:link w:val="Char3"/>
    <w:uiPriority w:val="99"/>
    <w:rsid w:val="00FC4B0E"/>
    <w:pPr>
      <w:spacing w:after="120"/>
      <w:ind w:left="283" w:right="0"/>
      <w:jc w:val="left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ίμενου με εσοχή Char"/>
    <w:link w:val="a9"/>
    <w:uiPriority w:val="99"/>
    <w:rsid w:val="00FC4B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18A5127-BE0A-4E35-9CC2-D554E7AF8319}"/>
</file>

<file path=customXml/itemProps2.xml><?xml version="1.0" encoding="utf-8"?>
<ds:datastoreItem xmlns:ds="http://schemas.openxmlformats.org/officeDocument/2006/customXml" ds:itemID="{7DC9942B-0DAC-46A9-87BD-604DCABA525E}"/>
</file>

<file path=customXml/itemProps3.xml><?xml version="1.0" encoding="utf-8"?>
<ds:datastoreItem xmlns:ds="http://schemas.openxmlformats.org/officeDocument/2006/customXml" ds:itemID="{99A66488-3399-4F9D-A5D2-8421276F2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για έναρξη εισιτηρίου Σπηλαίου Θεόπετρας και ΚΤΕΣΘ</dc:title>
  <dc:subject/>
  <dc:creator>User</dc:creator>
  <cp:keywords/>
  <dc:description/>
  <cp:lastModifiedBy>Μιχαήλ Κόντος</cp:lastModifiedBy>
  <cp:revision>7</cp:revision>
  <cp:lastPrinted>2016-06-28T09:06:00Z</cp:lastPrinted>
  <dcterms:created xsi:type="dcterms:W3CDTF">2025-05-13T06:51:00Z</dcterms:created>
  <dcterms:modified xsi:type="dcterms:W3CDTF">2025-05-13T10:11:00Z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